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69" w:rsidRDefault="005E2B69" w:rsidP="005E2B6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ДЕНЬ РОЖДЕНИЯ МИШУТКИ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(развлечение с элементами театрализации)</w:t>
      </w:r>
    </w:p>
    <w:p w:rsidR="005E2B69" w:rsidRDefault="005E2B69" w:rsidP="005E2B6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Атрибуты и 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музыкально-шумовые инструменты; декорации для оформления помещения под лесную поляну; стол, стулья, самовар, чайные чашки по количеству присутствующих гостей; чай, мед, сладкая сдобная выпечка для угощения, пироги с разной начинкой; фотоаппарат для сюрпризного момента, шапочки лисы, зайца, енота и крота, костюм для медведя, игрушка кукольного театра ворона, носовые платочки по количеству именинников, корзина свежей моркови.</w:t>
      </w:r>
    </w:p>
    <w:p w:rsidR="005E2B69" w:rsidRDefault="005E2B69" w:rsidP="005E2B69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группу «залетает» ворона и сообщает новость: у ее общего с детьми друга – медведя – намечается юбилей. От его имени она приглашает ребят на торжество, сообщает время и место 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проведения,  после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чего прощается и «улетает».  </w:t>
      </w:r>
    </w:p>
    <w:p w:rsidR="005E2B69" w:rsidRDefault="005E2B69" w:rsidP="005E2B6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вспоминает, что в группе имеются именинники, чьи дни рождения приходятся на это время, и предлагает остальным детям подготовить подарки для них и медведя. Втайне от именинников готовятся сюрпризные и самодеятельные номера: разучиваются танцы, стихи, песни, изготавливаются поздравительные открытки или другие сувениры. И вот в назначенный день дети отправляются в гости. Они поздравляют юбиляра и своих товарищей со значимым в их жизни днем, после чего угощаются дарами леса: ароматным мятным чаем, душистым медом с блинами, засахаренной клюквой, ежевичным вареньем и другими вкусностями, а также развлекаются и играют в разные игры.</w:t>
      </w:r>
    </w:p>
    <w:p w:rsidR="005E2B69" w:rsidRDefault="005E2B69" w:rsidP="005E2B6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требуется некоторая подготовка к мероприятию (выпечка сдобы, организация чаепития, изготовление шапочек зверей для выступающих и т. п.), к его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привлекаются  родители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2B69" w:rsidRDefault="005E2B69" w:rsidP="005E2B69">
      <w:pPr>
        <w:pStyle w:val="ParagraphStyle"/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5742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69" w:rsidRDefault="005E2B69" w:rsidP="005E2B69">
      <w:pPr>
        <w:pStyle w:val="ParagraphStyle"/>
        <w:keepNext/>
        <w:keepLines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Ход мероприятия</w:t>
      </w:r>
    </w:p>
    <w:p w:rsidR="005E2B69" w:rsidRDefault="005E2B69" w:rsidP="005E2B6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находятся в своей группе, в игровой комнате. Неожиданно раздается стук в дверь. Воспитатель приоткрывает ее. В образовавшейся щели дверного проема показывается голова вороны (игрушка кукольного театра, надетая на руку другого воспитателя). Она с любопытством осматривается и только после этого излагает цель своего визита.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Ворона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(здороваясь).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Пррриветик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Привет.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Это сад …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(называет название и номер детского сада)?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 Да.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Кар-кар,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хорррошо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Сррредняя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гррруппа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(произносит название группы)?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 Да.</w:t>
      </w:r>
    </w:p>
    <w:p w:rsidR="005E2B69" w:rsidRDefault="005E2B69" w:rsidP="005E2B6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Ворона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(откашлявшись и прочистив свое горло, тараторит).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Ага. Ясно…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Кх-кх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5E2B69" w:rsidRDefault="005E2B69" w:rsidP="005E2B69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Кар-кар-кар, кар-кар-кар,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Волк, лисица, заяц, крот,</w:t>
      </w:r>
    </w:p>
    <w:p w:rsidR="005E2B69" w:rsidRDefault="005E2B69" w:rsidP="005E2B69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Кум мой нынче юбиляр!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Приглашен еще енот.</w:t>
      </w:r>
    </w:p>
    <w:p w:rsidR="005E2B69" w:rsidRDefault="005E2B69" w:rsidP="005E2B69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Созывает он гостей,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Обещал приехать слон,</w:t>
      </w:r>
    </w:p>
    <w:p w:rsidR="005E2B69" w:rsidRDefault="005E2B69" w:rsidP="005E2B69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уж будет новостей: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Лучший друг медведя он.</w:t>
      </w:r>
    </w:p>
    <w:p w:rsidR="005E2B69" w:rsidRDefault="005E2B69" w:rsidP="005E2B69">
      <w:pPr>
        <w:pStyle w:val="ParagraphStyle"/>
        <w:spacing w:before="60"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я дальше полечу,</w:t>
      </w:r>
    </w:p>
    <w:p w:rsidR="005E2B69" w:rsidRDefault="005E2B69" w:rsidP="005E2B69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в лесу оповещу.</w:t>
      </w:r>
    </w:p>
    <w:p w:rsidR="005E2B69" w:rsidRDefault="005E2B69" w:rsidP="005E2B69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Поспешите, поспешите,</w:t>
      </w:r>
    </w:p>
    <w:p w:rsidR="005E2B69" w:rsidRDefault="005E2B69" w:rsidP="005E2B69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на праздник приходите.</w:t>
      </w:r>
    </w:p>
    <w:p w:rsidR="005E2B69" w:rsidRDefault="005E2B69" w:rsidP="005E2B69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Кар-кар-кар, прощаюсь я,</w:t>
      </w:r>
    </w:p>
    <w:p w:rsidR="005E2B69" w:rsidRDefault="005E2B69" w:rsidP="005E2B69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свидания, друзья.</w:t>
      </w:r>
    </w:p>
    <w:p w:rsidR="005E2B69" w:rsidRDefault="005E2B69" w:rsidP="005E2B6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прощаются с вороной.</w:t>
      </w:r>
    </w:p>
    <w:p w:rsidR="005E2B69" w:rsidRDefault="005E2B69" w:rsidP="005E2B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 слыхали? Нас позвали! Интересно посмотреть, как там празднует медведь. Да</w:t>
      </w:r>
      <w:r>
        <w:rPr>
          <w:rFonts w:ascii="Times New Roman" w:hAnsi="Times New Roman" w:cs="Times New Roman"/>
          <w:sz w:val="28"/>
          <w:szCs w:val="28"/>
        </w:rPr>
        <w:t xml:space="preserve">¸ </w:t>
      </w:r>
      <w:r>
        <w:rPr>
          <w:rFonts w:ascii="Times New Roman" w:hAnsi="Times New Roman" w:cs="Times New Roman"/>
          <w:sz w:val="28"/>
          <w:szCs w:val="28"/>
          <w:lang w:val="ru-RU"/>
        </w:rPr>
        <w:t>кстати, ребятки, у некоторых детей в нашей группе тоже юбилей: в этом месяце исполнилось по пять лет. Давайте подумаем с вами, какие подарки можно приготовить для именинников.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совещаются и предлагают свои варианты. Кто-то хочет подарить свое стихотворение, кто-то рисунок, песню, танец, открытку, другой свои пожелания и поделку и т. п. Воспитатель составляет концертную программу, записывает имена выступающих с поздравлениями и объясняет детям, что подготовить свои поздравления и подарки для своих товарищей они могут дома, чтобы получился настоящий сюрприз для именинников, а вот для медведя они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приготовят общий подарок: подарят ему веселую песенку в сопровождении музыкальных инструментов.</w:t>
      </w:r>
    </w:p>
    <w:p w:rsidR="005E2B69" w:rsidRDefault="005E2B69" w:rsidP="005E2B6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Песня-игра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Макшанцевой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День рождения».</w:t>
      </w:r>
    </w:p>
    <w:p w:rsidR="005E2B69" w:rsidRDefault="005E2B69" w:rsidP="005E2B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находятся в музыкальном зале (либо в театральной комнате), оформленном под лесную поляну, на которой стоит накрытый к празднику стол с самоваром, расставленными чашками по количеству гостей. </w:t>
      </w:r>
    </w:p>
    <w:p w:rsidR="005E2B69" w:rsidRDefault="005E2B69" w:rsidP="005E2B69">
      <w:pPr>
        <w:pStyle w:val="ParagraphStyle"/>
        <w:tabs>
          <w:tab w:val="left" w:pos="16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Медведь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Добрый день, мои друзья,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Видеть рад в лесу вас я.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юбилеем поздравляем,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Счастья, радости желаем!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подарок от души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Песню дарят малыши. 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образуют вокруг медведя хоровод и с движениями поют песню Е. 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Макшанцевой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«День рождения».</w:t>
      </w:r>
    </w:p>
    <w:p w:rsidR="005E2B69" w:rsidRDefault="005E2B69" w:rsidP="005E2B6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Весело</w:t>
      </w:r>
    </w:p>
    <w:p w:rsidR="005E2B69" w:rsidRDefault="005E2B69" w:rsidP="005E2B69">
      <w:pPr>
        <w:pStyle w:val="ParagraphStyle"/>
        <w:spacing w:before="60"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657725" cy="431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Мишутки, у Мишутки день рождения.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Приготовили Мишутке угощение: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Мармелад и шоколад, вафли, торт и лимонад,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орехов, и конфет.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Будь здоровым много лет! </w:t>
      </w:r>
    </w:p>
    <w:p w:rsidR="005E2B69" w:rsidRDefault="005E2B69" w:rsidP="005E2B69">
      <w:pPr>
        <w:pStyle w:val="ParagraphStyle"/>
        <w:spacing w:before="120"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 Мишуткой, мы с Мишуткой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Будем польку танцевать,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ребята нам с Мишуткой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Будут хлопать, подпевать.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весело сегодня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 рождения встречать,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весело сегодня</w:t>
      </w:r>
    </w:p>
    <w:p w:rsidR="005E2B69" w:rsidRDefault="005E2B69" w:rsidP="005E2B69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с Мишуткой танцевать! 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желанию дети по очереди танцуют с медведем польку, остальные хлопают в ладоши.</w:t>
      </w:r>
    </w:p>
    <w:p w:rsidR="005E2B69" w:rsidRDefault="005E2B69" w:rsidP="005E2B6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Медведь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(растроганно).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Ох, спасибо, вам, ребята, 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пришли на праздник мой. 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Хорошо, что я родился </w:t>
      </w:r>
    </w:p>
    <w:p w:rsidR="005E2B69" w:rsidRDefault="005E2B69" w:rsidP="005E2B69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мае месяце весной.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Знаешь,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ведь в нашей группе есть дети, которые тоже, как и ты, в мае справляют свой день рождения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(перечисляет).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Медведь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Да ну?! Так, так, так, дайте-ка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них  взглянуть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B69" w:rsidRDefault="005E2B69" w:rsidP="005E2B6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подходят к Медведю. Тот их обнимает и протягивает воспитателю фотоаппарат с просьбой сфотографировать его с детьми на память, после чего раздает каждому имениннику моментальное фото. В это время появляются другие гости: Лиса, Ворона, Заяц, Енот, Крот. Они поздравляют Медведя и детей-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имениннников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преподносят им свои подарки.</w:t>
      </w:r>
    </w:p>
    <w:p w:rsidR="005E2B69" w:rsidRDefault="005E2B69" w:rsidP="005E2B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каждому по вышитому платочку, приглашая детей на «Пляску с платочками».  </w:t>
      </w:r>
    </w:p>
    <w:p w:rsidR="005E2B69" w:rsidRDefault="005E2B69" w:rsidP="005E2B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Заяц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 морковке и предлагает всем поиграть в игру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Замиралки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 плясовую мелодию дети выполняют произвольные движения. Музыка резко обрывается. Игроки должны тут же «замереть» и не шевелиться. Тот, кто шевельнется, выбывает из игры. Игра повторяется, пока не останется один игрок – победитель. Ему вручается приз.</w:t>
      </w:r>
    </w:p>
    <w:p w:rsidR="005E2B69" w:rsidRDefault="005E2B69" w:rsidP="005E2B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Енот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дарит юбилярам свою песню «Улыбка» (сл.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муз.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Дети отгадывают, из какого мультипликационного фильма эта песня, и подпевают Еноту. </w:t>
      </w:r>
    </w:p>
    <w:p w:rsidR="005E2B69" w:rsidRDefault="005E2B69" w:rsidP="005E2B69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Крот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преподносят именинникам пироги с разной начинкой и веселой песней «К нам гости пришли» (сл.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Ивенсен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муз. Ан. Александрова), приглашают всех к столу на чаепитие. </w:t>
      </w:r>
    </w:p>
    <w:p w:rsidR="005E2B69" w:rsidRDefault="005E2B69" w:rsidP="005E2B6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подпевают им, аккомпанируют на музыкально-шумовых инструментах. </w:t>
      </w:r>
    </w:p>
    <w:p w:rsidR="005E2B69" w:rsidRDefault="005E2B69" w:rsidP="005E2B69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 НАМ ГОСТИ ПРИШЛИ</w:t>
      </w:r>
    </w:p>
    <w:p w:rsidR="005E2B69" w:rsidRDefault="005E2B69" w:rsidP="005E2B69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Ивенсен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Музыка Ан. Александрова </w:t>
      </w:r>
    </w:p>
    <w:p w:rsidR="005E2B69" w:rsidRDefault="005E2B69" w:rsidP="005E2B69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Умеренно</w:t>
      </w:r>
    </w:p>
    <w:p w:rsidR="005E2B69" w:rsidRDefault="005E2B69" w:rsidP="005E2B69">
      <w:pPr>
        <w:pStyle w:val="ParagraphStyle"/>
        <w:spacing w:before="60" w:line="261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9244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69" w:rsidRDefault="005E2B69" w:rsidP="005E2B69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Крот и Ворона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(вместе).</w:t>
      </w:r>
    </w:p>
    <w:p w:rsidR="005E2B69" w:rsidRDefault="005E2B69" w:rsidP="005E2B69">
      <w:pPr>
        <w:pStyle w:val="ParagraphStyle"/>
        <w:tabs>
          <w:tab w:val="left" w:pos="3690"/>
        </w:tabs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нам гости пришли,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малинкой пирог</w:t>
      </w:r>
    </w:p>
    <w:p w:rsidR="005E2B69" w:rsidRDefault="005E2B69" w:rsidP="005E2B69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пришли,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с капустой пирог,</w:t>
      </w:r>
    </w:p>
    <w:p w:rsidR="005E2B69" w:rsidRDefault="005E2B69" w:rsidP="005E2B69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не зря кисель варили,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без начинки –</w:t>
      </w:r>
    </w:p>
    <w:p w:rsidR="005E2B69" w:rsidRDefault="005E2B69" w:rsidP="005E2B69">
      <w:pPr>
        <w:pStyle w:val="ParagraphStyle"/>
        <w:tabs>
          <w:tab w:val="left" w:pos="369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Пироги пекли.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Самый вкусный пирог.</w:t>
      </w:r>
    </w:p>
    <w:p w:rsidR="005E2B69" w:rsidRDefault="005E2B69" w:rsidP="005E2B69">
      <w:pPr>
        <w:pStyle w:val="ParagraphStyle"/>
        <w:spacing w:before="60"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вдвоем</w:t>
      </w:r>
    </w:p>
    <w:p w:rsidR="005E2B69" w:rsidRDefault="005E2B69" w:rsidP="005E2B69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для вас споем.</w:t>
      </w:r>
    </w:p>
    <w:p w:rsidR="005E2B69" w:rsidRDefault="005E2B69" w:rsidP="005E2B69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похлопайте в ладоши –</w:t>
      </w:r>
    </w:p>
    <w:p w:rsidR="005E2B69" w:rsidRDefault="005E2B69" w:rsidP="005E2B69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плясать пойдем.</w:t>
      </w:r>
    </w:p>
    <w:p w:rsidR="005E2B69" w:rsidRDefault="005E2B69" w:rsidP="005E2B69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Крот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(притопывая).</w:t>
      </w:r>
    </w:p>
    <w:p w:rsidR="005E2B69" w:rsidRDefault="005E2B69" w:rsidP="005E2B69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топни ногой</w:t>
      </w:r>
    </w:p>
    <w:p w:rsidR="005E2B69" w:rsidRDefault="005E2B69" w:rsidP="005E2B69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притопни другой…</w:t>
      </w:r>
    </w:p>
    <w:p w:rsidR="005E2B69" w:rsidRDefault="005E2B69" w:rsidP="005E2B69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(кружась вокруг Крота).</w:t>
      </w:r>
    </w:p>
    <w:p w:rsidR="005E2B69" w:rsidRDefault="005E2B69" w:rsidP="005E2B69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волчком кружиться стану,</w:t>
      </w:r>
    </w:p>
    <w:p w:rsidR="005E2B69" w:rsidRDefault="005E2B69" w:rsidP="005E2B69">
      <w:pPr>
        <w:pStyle w:val="ParagraphStyle"/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ты так постой.</w:t>
      </w:r>
    </w:p>
    <w:p w:rsidR="005E2B69" w:rsidRDefault="005E2B69" w:rsidP="005E2B69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Медведь усаживает гостей за стол и угощает. Затем праздник продолжается. Именинники продолжают принимать поздравления в виде стихов, песен, поделок и т. п. от своих товарищей. </w:t>
      </w:r>
    </w:p>
    <w:p w:rsidR="005E2B69" w:rsidRDefault="005E2B69" w:rsidP="005E2B6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заключение праздника Медведь устраивает лесную дискотеку. Дети прощаются с ним, благодарят зверей за гостеприимство и возвращаются в свою группу. </w:t>
      </w:r>
    </w:p>
    <w:p w:rsidR="005E2B69" w:rsidRDefault="005E2B69" w:rsidP="005E2B69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45"/>
          <w:lang w:val="ru-RU"/>
        </w:rPr>
        <w:lastRenderedPageBreak/>
        <w:t>Примечание</w:t>
      </w:r>
      <w:r>
        <w:rPr>
          <w:rFonts w:ascii="Times New Roman" w:hAnsi="Times New Roman" w:cs="Times New Roman"/>
          <w:lang w:val="ru-RU"/>
        </w:rPr>
        <w:t>. После праздника дети делятся впечатлениями и получают задание нарисовать дома то, что им больше всего запомнилось в гостях. Из рисунков и фотографий устраивается импровизированная выставка, которая с краткими письменными комментариями размещается в фойе детского сада.</w:t>
      </w:r>
    </w:p>
    <w:p w:rsidR="00FE14FD" w:rsidRDefault="00FE14FD">
      <w:bookmarkStart w:id="0" w:name="_GoBack"/>
      <w:bookmarkEnd w:id="0"/>
    </w:p>
    <w:sectPr w:rsidR="00FE14FD" w:rsidSect="002D26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8D"/>
    <w:rsid w:val="005E2B69"/>
    <w:rsid w:val="00E3188D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ED48-F6DA-4730-96B0-E8EF36B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2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E2B6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E2B69"/>
    <w:rPr>
      <w:color w:val="000000"/>
      <w:sz w:val="20"/>
      <w:szCs w:val="20"/>
    </w:rPr>
  </w:style>
  <w:style w:type="character" w:customStyle="1" w:styleId="Heading">
    <w:name w:val="Heading"/>
    <w:uiPriority w:val="99"/>
    <w:rsid w:val="005E2B6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E2B6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E2B6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E2B6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E2B6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2019-01-15T08:36:00Z</dcterms:created>
  <dcterms:modified xsi:type="dcterms:W3CDTF">2019-01-15T08:36:00Z</dcterms:modified>
</cp:coreProperties>
</file>