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F33" w:rsidRPr="00D967A7" w:rsidRDefault="00D967A7">
      <w:pPr>
        <w:rPr>
          <w:color w:val="FF0000"/>
          <w:sz w:val="36"/>
        </w:rPr>
      </w:pPr>
      <w:r w:rsidRPr="00D967A7">
        <w:rPr>
          <w:color w:val="FF0000"/>
          <w:sz w:val="36"/>
        </w:rPr>
        <w:t>На</w:t>
      </w:r>
      <w:r w:rsidR="00245A33">
        <w:rPr>
          <w:color w:val="FF0000"/>
          <w:sz w:val="36"/>
        </w:rPr>
        <w:t>учно-исследовательский проект «Солнечный цветок»</w:t>
      </w:r>
    </w:p>
    <w:p w:rsidR="00D967A7" w:rsidRPr="00D967A7" w:rsidRDefault="00D967A7" w:rsidP="00D967A7">
      <w:pPr>
        <w:rPr>
          <w:sz w:val="36"/>
        </w:rPr>
      </w:pPr>
      <w:r w:rsidRPr="00F77746">
        <w:rPr>
          <w:color w:val="FF0000"/>
          <w:sz w:val="36"/>
        </w:rPr>
        <w:t>Цель:</w:t>
      </w:r>
      <w:r w:rsidRPr="00D967A7">
        <w:rPr>
          <w:sz w:val="36"/>
        </w:rPr>
        <w:t xml:space="preserve"> Создать условия для расширения и уточнения</w:t>
      </w:r>
    </w:p>
    <w:p w:rsidR="00D967A7" w:rsidRPr="00D967A7" w:rsidRDefault="00D967A7" w:rsidP="00D967A7">
      <w:pPr>
        <w:rPr>
          <w:sz w:val="36"/>
        </w:rPr>
      </w:pPr>
      <w:r w:rsidRPr="00D967A7">
        <w:rPr>
          <w:sz w:val="36"/>
        </w:rPr>
        <w:t>представлений о солнечном цветке-подсолнухе</w:t>
      </w:r>
    </w:p>
    <w:p w:rsidR="00D967A7" w:rsidRPr="00F77746" w:rsidRDefault="00D967A7" w:rsidP="00D967A7">
      <w:pPr>
        <w:rPr>
          <w:color w:val="FF0000"/>
          <w:sz w:val="36"/>
        </w:rPr>
      </w:pPr>
      <w:r w:rsidRPr="00F77746">
        <w:rPr>
          <w:color w:val="FF0000"/>
          <w:sz w:val="36"/>
        </w:rPr>
        <w:t>Задачи:</w:t>
      </w:r>
    </w:p>
    <w:p w:rsidR="00D967A7" w:rsidRPr="00D967A7" w:rsidRDefault="00D967A7" w:rsidP="00D967A7">
      <w:pPr>
        <w:rPr>
          <w:sz w:val="36"/>
        </w:rPr>
      </w:pPr>
      <w:r w:rsidRPr="00D967A7">
        <w:rPr>
          <w:sz w:val="36"/>
        </w:rPr>
        <w:t>1. Формировать у детей познавательный интерес</w:t>
      </w:r>
    </w:p>
    <w:p w:rsidR="00D967A7" w:rsidRPr="00D967A7" w:rsidRDefault="00D967A7" w:rsidP="00D967A7">
      <w:pPr>
        <w:rPr>
          <w:sz w:val="36"/>
        </w:rPr>
      </w:pPr>
      <w:r w:rsidRPr="00D967A7">
        <w:rPr>
          <w:sz w:val="36"/>
        </w:rPr>
        <w:t>2. Формировать навыки исследовательской деятельности</w:t>
      </w:r>
    </w:p>
    <w:p w:rsidR="00D967A7" w:rsidRPr="00D967A7" w:rsidRDefault="00D967A7" w:rsidP="00D967A7">
      <w:pPr>
        <w:rPr>
          <w:sz w:val="36"/>
        </w:rPr>
      </w:pPr>
      <w:r w:rsidRPr="00D967A7">
        <w:rPr>
          <w:sz w:val="36"/>
        </w:rPr>
        <w:t>3. Познакомить со строением и жизнедеятельностью</w:t>
      </w:r>
    </w:p>
    <w:p w:rsidR="00D967A7" w:rsidRPr="00D967A7" w:rsidRDefault="00D967A7" w:rsidP="00D967A7">
      <w:pPr>
        <w:rPr>
          <w:sz w:val="36"/>
        </w:rPr>
      </w:pPr>
      <w:r w:rsidRPr="00D967A7">
        <w:rPr>
          <w:sz w:val="36"/>
        </w:rPr>
        <w:t>растения, особенностями выращивания, уходом, сбором</w:t>
      </w:r>
    </w:p>
    <w:p w:rsidR="00D967A7" w:rsidRPr="00D967A7" w:rsidRDefault="00D967A7" w:rsidP="00D967A7">
      <w:pPr>
        <w:rPr>
          <w:sz w:val="36"/>
        </w:rPr>
      </w:pPr>
      <w:r w:rsidRPr="00D967A7">
        <w:rPr>
          <w:sz w:val="36"/>
        </w:rPr>
        <w:t>урожая</w:t>
      </w:r>
    </w:p>
    <w:p w:rsidR="00D967A7" w:rsidRPr="00D967A7" w:rsidRDefault="00D967A7" w:rsidP="00D967A7">
      <w:pPr>
        <w:rPr>
          <w:sz w:val="36"/>
        </w:rPr>
      </w:pPr>
      <w:r w:rsidRPr="00D967A7">
        <w:rPr>
          <w:sz w:val="36"/>
        </w:rPr>
        <w:t>4. Способствовать индивидуальному самовыражению детей в</w:t>
      </w:r>
      <w:r>
        <w:rPr>
          <w:sz w:val="36"/>
        </w:rPr>
        <w:t xml:space="preserve"> </w:t>
      </w:r>
      <w:r w:rsidRPr="00D967A7">
        <w:rPr>
          <w:sz w:val="36"/>
        </w:rPr>
        <w:t>процессе продуктивной творческой деятельности</w:t>
      </w:r>
    </w:p>
    <w:p w:rsidR="00D967A7" w:rsidRPr="00D967A7" w:rsidRDefault="00D967A7" w:rsidP="00D967A7">
      <w:pPr>
        <w:rPr>
          <w:sz w:val="36"/>
        </w:rPr>
      </w:pPr>
      <w:r w:rsidRPr="00D967A7">
        <w:rPr>
          <w:sz w:val="36"/>
        </w:rPr>
        <w:t>5. Развивать у детей связную речь, через заучивание стихов,</w:t>
      </w:r>
    </w:p>
    <w:p w:rsidR="00D967A7" w:rsidRPr="00D967A7" w:rsidRDefault="00D967A7" w:rsidP="00D967A7">
      <w:pPr>
        <w:rPr>
          <w:sz w:val="36"/>
        </w:rPr>
      </w:pPr>
      <w:r w:rsidRPr="00D967A7">
        <w:rPr>
          <w:sz w:val="36"/>
        </w:rPr>
        <w:t>рассказов</w:t>
      </w:r>
    </w:p>
    <w:p w:rsidR="00D967A7" w:rsidRPr="00D967A7" w:rsidRDefault="00D967A7" w:rsidP="00D967A7">
      <w:pPr>
        <w:rPr>
          <w:sz w:val="36"/>
        </w:rPr>
      </w:pPr>
      <w:r w:rsidRPr="00D967A7">
        <w:rPr>
          <w:sz w:val="36"/>
        </w:rPr>
        <w:t>6. Развивать трудовые навыки, взаимопомощь</w:t>
      </w:r>
    </w:p>
    <w:p w:rsidR="00D967A7" w:rsidRDefault="00D967A7" w:rsidP="00D967A7">
      <w:pPr>
        <w:rPr>
          <w:sz w:val="36"/>
        </w:rPr>
      </w:pPr>
      <w:r w:rsidRPr="00D967A7">
        <w:rPr>
          <w:sz w:val="36"/>
        </w:rPr>
        <w:t>7. Воспитывать бережное отношение к природе</w:t>
      </w:r>
    </w:p>
    <w:p w:rsidR="001013FF" w:rsidRDefault="001013FF" w:rsidP="00D967A7">
      <w:pPr>
        <w:rPr>
          <w:sz w:val="36"/>
        </w:rPr>
      </w:pPr>
    </w:p>
    <w:p w:rsidR="001013FF" w:rsidRDefault="001013FF" w:rsidP="00D967A7">
      <w:pPr>
        <w:rPr>
          <w:sz w:val="36"/>
        </w:rPr>
      </w:pPr>
    </w:p>
    <w:p w:rsidR="001013FF" w:rsidRDefault="001013FF" w:rsidP="00D967A7">
      <w:pPr>
        <w:rPr>
          <w:sz w:val="36"/>
        </w:rPr>
      </w:pPr>
    </w:p>
    <w:p w:rsidR="001013FF" w:rsidRDefault="001013FF" w:rsidP="00D967A7">
      <w:pPr>
        <w:rPr>
          <w:sz w:val="36"/>
        </w:rPr>
      </w:pPr>
    </w:p>
    <w:p w:rsidR="001013FF" w:rsidRDefault="001013FF" w:rsidP="00D967A7">
      <w:pPr>
        <w:rPr>
          <w:sz w:val="36"/>
        </w:rPr>
      </w:pPr>
    </w:p>
    <w:p w:rsidR="001013FF" w:rsidRDefault="001013FF" w:rsidP="001013FF">
      <w:pPr>
        <w:jc w:val="center"/>
        <w:rPr>
          <w:color w:val="FF0000"/>
          <w:sz w:val="36"/>
        </w:rPr>
      </w:pPr>
    </w:p>
    <w:p w:rsidR="001013FF" w:rsidRPr="001013FF" w:rsidRDefault="001013FF" w:rsidP="001013FF">
      <w:pPr>
        <w:jc w:val="center"/>
        <w:rPr>
          <w:color w:val="000000" w:themeColor="text1"/>
          <w:sz w:val="36"/>
        </w:rPr>
      </w:pPr>
      <w:r w:rsidRPr="001013FF">
        <w:rPr>
          <w:color w:val="FF0000"/>
          <w:sz w:val="36"/>
        </w:rPr>
        <w:lastRenderedPageBreak/>
        <w:t xml:space="preserve">Тип проекта: </w:t>
      </w:r>
      <w:r w:rsidRPr="001013FF">
        <w:rPr>
          <w:color w:val="000000" w:themeColor="text1"/>
          <w:sz w:val="36"/>
        </w:rPr>
        <w:t>долгосрочный</w:t>
      </w:r>
    </w:p>
    <w:p w:rsidR="001013FF" w:rsidRPr="001013FF" w:rsidRDefault="001013FF" w:rsidP="001013FF">
      <w:pPr>
        <w:jc w:val="center"/>
        <w:rPr>
          <w:color w:val="FF0000"/>
          <w:sz w:val="36"/>
        </w:rPr>
      </w:pPr>
      <w:r w:rsidRPr="001013FF">
        <w:rPr>
          <w:color w:val="FF0000"/>
          <w:sz w:val="36"/>
        </w:rPr>
        <w:t>Участники проекта:</w:t>
      </w:r>
    </w:p>
    <w:p w:rsidR="001013FF" w:rsidRDefault="001013FF" w:rsidP="001013FF">
      <w:pPr>
        <w:jc w:val="center"/>
        <w:rPr>
          <w:sz w:val="36"/>
        </w:rPr>
      </w:pPr>
      <w:r w:rsidRPr="001013FF">
        <w:rPr>
          <w:sz w:val="36"/>
        </w:rPr>
        <w:t>• Дети и родители</w:t>
      </w:r>
      <w:r>
        <w:rPr>
          <w:sz w:val="36"/>
        </w:rPr>
        <w:t xml:space="preserve"> старшей и подготовительной</w:t>
      </w:r>
      <w:r w:rsidRPr="001013FF">
        <w:rPr>
          <w:sz w:val="36"/>
        </w:rPr>
        <w:t xml:space="preserve"> группы </w:t>
      </w:r>
      <w:r>
        <w:rPr>
          <w:sz w:val="36"/>
        </w:rPr>
        <w:t xml:space="preserve">      •Воспитатели группы</w:t>
      </w:r>
    </w:p>
    <w:p w:rsidR="001013FF" w:rsidRPr="001013FF" w:rsidRDefault="001013FF" w:rsidP="001013FF">
      <w:pPr>
        <w:pStyle w:val="a3"/>
        <w:numPr>
          <w:ilvl w:val="0"/>
          <w:numId w:val="1"/>
        </w:numPr>
        <w:jc w:val="center"/>
        <w:rPr>
          <w:color w:val="000000" w:themeColor="text1"/>
          <w:sz w:val="36"/>
        </w:rPr>
      </w:pPr>
      <w:r w:rsidRPr="001013FF">
        <w:rPr>
          <w:sz w:val="36"/>
        </w:rPr>
        <w:t>Сотрудники Красноярского Аграрного университета</w:t>
      </w:r>
    </w:p>
    <w:p w:rsidR="001013FF" w:rsidRDefault="001013FF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  <w:r w:rsidRPr="00DC7860">
        <w:rPr>
          <w:color w:val="FF0000"/>
          <w:sz w:val="44"/>
        </w:rPr>
        <w:lastRenderedPageBreak/>
        <w:t xml:space="preserve">Актуальность </w:t>
      </w:r>
      <w:r w:rsidRPr="00DC7860">
        <w:rPr>
          <w:color w:val="000000" w:themeColor="text1"/>
          <w:sz w:val="36"/>
        </w:rPr>
        <w:t>Любовь к природе у детей не приходит сама собой – ее нужно пробудить. Дети дошкольного возраста проявляют заботу и бережное отношение лишь к тем объектам природы, о которых имеют достаточно глубокие и разносторонние знания, в других случаях в их поведении проявляется нейтрально-безразличное отношение, а часто и просто отрицательное. Если ребенок хотя бы раз в дошкольном возрасте участвовал в исследовании окружающих объектов, то успех в дальнейшей учебе в школе обеспечен. Ведь в процессе детского исследования ребенок получает конкретные познавательные навыки: учится наблюдать, рассуждать, планировать работу, учится прогнозировать результат, экспериментировать, сравнивать, анализировать, делать выводы и обобщения, словом развивает познавательные способности. В проекте "Солнечный цветок - подсолнух» дети знакомятся с подсолнухом, как символом солнца, условиями, которые необходимы для его рост</w:t>
      </w:r>
      <w:r>
        <w:rPr>
          <w:color w:val="000000" w:themeColor="text1"/>
          <w:sz w:val="36"/>
        </w:rPr>
        <w:t>а.</w:t>
      </w: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  <w:r w:rsidRPr="00DC7860">
        <w:rPr>
          <w:color w:val="FF0000"/>
          <w:sz w:val="48"/>
        </w:rPr>
        <w:lastRenderedPageBreak/>
        <w:t xml:space="preserve">Проблема </w:t>
      </w:r>
      <w:r w:rsidRPr="00DC7860">
        <w:rPr>
          <w:color w:val="000000" w:themeColor="text1"/>
          <w:sz w:val="36"/>
        </w:rPr>
        <w:t>Проявление интереса к семенам подсолнечника. Мало знаний о подсолнечнике. Как вырастает из семени подсолнух?</w:t>
      </w: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Pr="00DC7860" w:rsidRDefault="00DC7860" w:rsidP="00DC7860">
      <w:pPr>
        <w:pStyle w:val="a3"/>
        <w:ind w:left="795"/>
        <w:rPr>
          <w:color w:val="FF0000"/>
          <w:sz w:val="48"/>
        </w:rPr>
      </w:pPr>
      <w:r w:rsidRPr="00DC7860">
        <w:rPr>
          <w:color w:val="FF0000"/>
          <w:sz w:val="48"/>
        </w:rPr>
        <w:t>Методы</w:t>
      </w:r>
    </w:p>
    <w:p w:rsidR="00DC7860" w:rsidRPr="00DC7860" w:rsidRDefault="00DC7860" w:rsidP="00DC7860">
      <w:pPr>
        <w:pStyle w:val="a3"/>
        <w:ind w:left="795"/>
        <w:rPr>
          <w:color w:val="000000" w:themeColor="text1"/>
          <w:sz w:val="36"/>
        </w:rPr>
      </w:pPr>
      <w:r w:rsidRPr="00DC7860">
        <w:rPr>
          <w:color w:val="000000" w:themeColor="text1"/>
          <w:sz w:val="36"/>
        </w:rPr>
        <w:t>1. Сбор информации</w:t>
      </w:r>
    </w:p>
    <w:p w:rsidR="00DC7860" w:rsidRPr="00DC7860" w:rsidRDefault="00DC7860" w:rsidP="00DC7860">
      <w:pPr>
        <w:pStyle w:val="a3"/>
        <w:ind w:left="795"/>
        <w:rPr>
          <w:color w:val="000000" w:themeColor="text1"/>
          <w:sz w:val="36"/>
        </w:rPr>
      </w:pPr>
      <w:r w:rsidRPr="00DC7860">
        <w:rPr>
          <w:color w:val="000000" w:themeColor="text1"/>
          <w:sz w:val="36"/>
        </w:rPr>
        <w:t>2. Наблюдение, рассматривание</w:t>
      </w:r>
    </w:p>
    <w:p w:rsidR="00DC7860" w:rsidRPr="00DC7860" w:rsidRDefault="00DC7860" w:rsidP="00DC7860">
      <w:pPr>
        <w:pStyle w:val="a3"/>
        <w:ind w:left="795"/>
        <w:rPr>
          <w:color w:val="000000" w:themeColor="text1"/>
          <w:sz w:val="36"/>
        </w:rPr>
      </w:pPr>
      <w:r w:rsidRPr="00DC7860">
        <w:rPr>
          <w:color w:val="000000" w:themeColor="text1"/>
          <w:sz w:val="36"/>
        </w:rPr>
        <w:t>иллюстраций, энциклопедий</w:t>
      </w:r>
    </w:p>
    <w:p w:rsidR="00DC7860" w:rsidRPr="00DC7860" w:rsidRDefault="00DC7860" w:rsidP="00DC7860">
      <w:pPr>
        <w:pStyle w:val="a3"/>
        <w:ind w:left="795"/>
        <w:rPr>
          <w:color w:val="000000" w:themeColor="text1"/>
          <w:sz w:val="36"/>
        </w:rPr>
      </w:pPr>
      <w:r w:rsidRPr="00DC7860">
        <w:rPr>
          <w:color w:val="000000" w:themeColor="text1"/>
          <w:sz w:val="36"/>
        </w:rPr>
        <w:t>3. Беседы</w:t>
      </w:r>
    </w:p>
    <w:p w:rsidR="00DC7860" w:rsidRPr="00DC7860" w:rsidRDefault="00DC7860" w:rsidP="00DC7860">
      <w:pPr>
        <w:pStyle w:val="a3"/>
        <w:ind w:left="795"/>
        <w:rPr>
          <w:color w:val="000000" w:themeColor="text1"/>
          <w:sz w:val="36"/>
        </w:rPr>
      </w:pPr>
      <w:r w:rsidRPr="00DC7860">
        <w:rPr>
          <w:color w:val="000000" w:themeColor="text1"/>
          <w:sz w:val="36"/>
        </w:rPr>
        <w:t>4. Эксперимент</w:t>
      </w: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  <w:r w:rsidRPr="00DC7860">
        <w:rPr>
          <w:color w:val="000000" w:themeColor="text1"/>
          <w:sz w:val="36"/>
        </w:rPr>
        <w:t>5. Анализ полученных данных</w:t>
      </w: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  <w:r w:rsidRPr="00DC7860">
        <w:rPr>
          <w:color w:val="FF0000"/>
          <w:sz w:val="48"/>
        </w:rPr>
        <w:t>Предполагаемый результат</w:t>
      </w:r>
      <w:proofErr w:type="gramStart"/>
      <w:r w:rsidRPr="00DC7860">
        <w:rPr>
          <w:color w:val="FF0000"/>
          <w:sz w:val="48"/>
        </w:rPr>
        <w:t xml:space="preserve"> </w:t>
      </w:r>
      <w:r w:rsidRPr="00DC7860">
        <w:rPr>
          <w:color w:val="000000" w:themeColor="text1"/>
          <w:sz w:val="36"/>
        </w:rPr>
        <w:t>• У</w:t>
      </w:r>
      <w:proofErr w:type="gramEnd"/>
      <w:r w:rsidRPr="00DC7860">
        <w:rPr>
          <w:color w:val="000000" w:themeColor="text1"/>
          <w:sz w:val="36"/>
        </w:rPr>
        <w:t xml:space="preserve"> детей сформировано представление о подсолнухе – растение Солнечный-цветок • Дети используют различные инструменты для исследования • Дети делают выводы о росте подсолнуха, опираясь на свои наблюдения • У детей сформированы такие черты, как любознательность, инициатива, развивается мышление, память, творческое воображение</w:t>
      </w: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  <w:proofErr w:type="gramStart"/>
      <w:r w:rsidRPr="00DC7860">
        <w:rPr>
          <w:color w:val="000000" w:themeColor="text1"/>
          <w:sz w:val="36"/>
        </w:rPr>
        <w:t>В начале</w:t>
      </w:r>
      <w:proofErr w:type="gramEnd"/>
      <w:r w:rsidRPr="00DC7860">
        <w:rPr>
          <w:color w:val="000000" w:themeColor="text1"/>
          <w:sz w:val="36"/>
        </w:rPr>
        <w:t xml:space="preserve"> мы провели ряд наблюдений: «Что помогает растениям расти»: Дети обсудили, почему растения растут. Определили назначение всех частей растения: корень впитывает из земли влагу, питательные вещества; стебель переносит их к листьям, цветам, семенам; листья поглощают свет; из цветов потом будут семена. Растения растут потому, что для них есть хороший «дом»: питательная почва, вода, тепло, свет. Расти растению «помогают»: солнце, дождь, земля и люди.</w:t>
      </w: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</w:p>
    <w:p w:rsidR="00DC7860" w:rsidRDefault="00DC7860" w:rsidP="00DC7860">
      <w:pPr>
        <w:pStyle w:val="a3"/>
        <w:ind w:left="795"/>
        <w:rPr>
          <w:color w:val="000000" w:themeColor="text1"/>
          <w:sz w:val="36"/>
        </w:rPr>
      </w:pPr>
      <w:r w:rsidRPr="00DC7860">
        <w:rPr>
          <w:color w:val="000000" w:themeColor="text1"/>
          <w:sz w:val="36"/>
        </w:rPr>
        <w:t xml:space="preserve">Изучив условия, необходимые для </w:t>
      </w:r>
      <w:proofErr w:type="spellStart"/>
      <w:r w:rsidRPr="00DC7860">
        <w:rPr>
          <w:color w:val="000000" w:themeColor="text1"/>
          <w:sz w:val="36"/>
        </w:rPr>
        <w:t>проростания</w:t>
      </w:r>
      <w:proofErr w:type="spellEnd"/>
      <w:r w:rsidRPr="00DC7860">
        <w:rPr>
          <w:color w:val="000000" w:themeColor="text1"/>
          <w:sz w:val="36"/>
        </w:rPr>
        <w:t xml:space="preserve"> и роста подсолнуха, мы вместе с детьми выбрали самое солнечное место в огороде нашего детского сада, при помощи родителей вскопали грядку</w:t>
      </w:r>
      <w:r>
        <w:rPr>
          <w:color w:val="000000" w:themeColor="text1"/>
          <w:sz w:val="36"/>
        </w:rPr>
        <w:t xml:space="preserve"> и посадили семена подсолнуха.</w:t>
      </w:r>
    </w:p>
    <w:p w:rsidR="00245A33" w:rsidRDefault="00245A33" w:rsidP="00DC7860">
      <w:pPr>
        <w:pStyle w:val="a3"/>
        <w:ind w:left="795"/>
        <w:rPr>
          <w:color w:val="000000" w:themeColor="text1"/>
          <w:sz w:val="36"/>
        </w:rPr>
      </w:pPr>
    </w:p>
    <w:p w:rsidR="00245A33" w:rsidRDefault="00245A33" w:rsidP="00DC7860">
      <w:pPr>
        <w:pStyle w:val="a3"/>
        <w:ind w:left="795"/>
        <w:rPr>
          <w:color w:val="000000" w:themeColor="text1"/>
          <w:sz w:val="36"/>
        </w:rPr>
      </w:pPr>
    </w:p>
    <w:p w:rsidR="00245A33" w:rsidRPr="00245A33" w:rsidRDefault="00245A33" w:rsidP="00DC7860">
      <w:pPr>
        <w:pStyle w:val="a3"/>
        <w:ind w:left="795"/>
        <w:rPr>
          <w:color w:val="FF0000"/>
          <w:sz w:val="44"/>
        </w:rPr>
      </w:pPr>
      <w:r w:rsidRPr="00245A33">
        <w:rPr>
          <w:color w:val="FF0000"/>
          <w:sz w:val="44"/>
        </w:rPr>
        <w:t>МЫ САМИ ВЫРАСТИЛИ ПОДСОЛНУХИ!</w:t>
      </w:r>
    </w:p>
    <w:p w:rsidR="00245A33" w:rsidRDefault="00245A33" w:rsidP="00DC7860">
      <w:pPr>
        <w:pStyle w:val="a3"/>
        <w:ind w:left="795"/>
        <w:rPr>
          <w:color w:val="000000" w:themeColor="text1"/>
          <w:sz w:val="44"/>
        </w:rPr>
      </w:pPr>
    </w:p>
    <w:p w:rsidR="00245A33" w:rsidRDefault="00245A33" w:rsidP="00DC7860">
      <w:pPr>
        <w:pStyle w:val="a3"/>
        <w:ind w:left="795"/>
        <w:rPr>
          <w:color w:val="000000" w:themeColor="text1"/>
          <w:sz w:val="44"/>
        </w:rPr>
      </w:pPr>
    </w:p>
    <w:p w:rsidR="00245A33" w:rsidRDefault="00245A33" w:rsidP="00DC7860">
      <w:pPr>
        <w:pStyle w:val="a3"/>
        <w:ind w:left="795"/>
        <w:rPr>
          <w:color w:val="000000" w:themeColor="text1"/>
          <w:sz w:val="44"/>
        </w:rPr>
      </w:pPr>
    </w:p>
    <w:p w:rsidR="00245A33" w:rsidRDefault="00245A33" w:rsidP="00DC7860">
      <w:pPr>
        <w:pStyle w:val="a3"/>
        <w:ind w:left="795"/>
        <w:rPr>
          <w:color w:val="000000" w:themeColor="text1"/>
          <w:sz w:val="44"/>
        </w:rPr>
      </w:pPr>
    </w:p>
    <w:p w:rsidR="00245A33" w:rsidRDefault="00245A33" w:rsidP="00DC7860">
      <w:pPr>
        <w:pStyle w:val="a3"/>
        <w:ind w:left="795"/>
        <w:rPr>
          <w:color w:val="000000" w:themeColor="text1"/>
          <w:sz w:val="44"/>
        </w:rPr>
      </w:pPr>
    </w:p>
    <w:p w:rsidR="00245A33" w:rsidRDefault="00245A33" w:rsidP="00DC7860">
      <w:pPr>
        <w:pStyle w:val="a3"/>
        <w:ind w:left="795"/>
        <w:rPr>
          <w:color w:val="000000" w:themeColor="text1"/>
          <w:sz w:val="44"/>
        </w:rPr>
      </w:pPr>
    </w:p>
    <w:p w:rsidR="00245A33" w:rsidRDefault="00245A33" w:rsidP="00DC7860">
      <w:pPr>
        <w:pStyle w:val="a3"/>
        <w:ind w:left="795"/>
        <w:rPr>
          <w:color w:val="000000" w:themeColor="text1"/>
          <w:sz w:val="44"/>
        </w:rPr>
      </w:pPr>
      <w:r w:rsidRPr="00245A33">
        <w:rPr>
          <w:color w:val="FF0000"/>
          <w:sz w:val="52"/>
        </w:rPr>
        <w:lastRenderedPageBreak/>
        <w:t xml:space="preserve">«Подсолнух ложится спать?» </w:t>
      </w:r>
      <w:r w:rsidRPr="00245A33">
        <w:rPr>
          <w:color w:val="000000" w:themeColor="text1"/>
          <w:sz w:val="44"/>
        </w:rPr>
        <w:t>Мы обратили внимание на интересное явление - цветы подсолнуха открыты в полдень и закрыты вечером. А также сам цветок в течени</w:t>
      </w:r>
      <w:proofErr w:type="gramStart"/>
      <w:r w:rsidRPr="00245A33">
        <w:rPr>
          <w:color w:val="000000" w:themeColor="text1"/>
          <w:sz w:val="44"/>
        </w:rPr>
        <w:t>и</w:t>
      </w:r>
      <w:proofErr w:type="gramEnd"/>
      <w:r w:rsidRPr="00245A33">
        <w:rPr>
          <w:color w:val="000000" w:themeColor="text1"/>
          <w:sz w:val="44"/>
        </w:rPr>
        <w:t xml:space="preserve"> дня поворачивается за солнцем</w:t>
      </w:r>
    </w:p>
    <w:p w:rsidR="00245A33" w:rsidRDefault="00245A33" w:rsidP="00DC7860">
      <w:pPr>
        <w:pStyle w:val="a3"/>
        <w:ind w:left="795"/>
        <w:rPr>
          <w:sz w:val="44"/>
        </w:rPr>
      </w:pPr>
    </w:p>
    <w:p w:rsidR="00245A33" w:rsidRDefault="00245A33" w:rsidP="00DC7860">
      <w:pPr>
        <w:pStyle w:val="a3"/>
        <w:ind w:left="795"/>
        <w:rPr>
          <w:sz w:val="44"/>
        </w:rPr>
      </w:pPr>
    </w:p>
    <w:p w:rsidR="00245A33" w:rsidRDefault="00245A33" w:rsidP="00DC7860">
      <w:pPr>
        <w:pStyle w:val="a3"/>
        <w:ind w:left="795"/>
        <w:rPr>
          <w:sz w:val="44"/>
        </w:rPr>
      </w:pPr>
    </w:p>
    <w:p w:rsidR="00245A33" w:rsidRDefault="00245A33" w:rsidP="00DC7860">
      <w:pPr>
        <w:pStyle w:val="a3"/>
        <w:ind w:left="795"/>
        <w:rPr>
          <w:sz w:val="44"/>
        </w:rPr>
      </w:pPr>
    </w:p>
    <w:p w:rsidR="00245A33" w:rsidRDefault="00245A33" w:rsidP="00DC7860">
      <w:pPr>
        <w:pStyle w:val="a3"/>
        <w:ind w:left="795"/>
        <w:rPr>
          <w:sz w:val="44"/>
        </w:rPr>
      </w:pPr>
    </w:p>
    <w:p w:rsidR="00245A33" w:rsidRDefault="00245A33" w:rsidP="00DC7860">
      <w:pPr>
        <w:pStyle w:val="a3"/>
        <w:ind w:left="795"/>
        <w:rPr>
          <w:sz w:val="44"/>
        </w:rPr>
      </w:pPr>
    </w:p>
    <w:p w:rsidR="00245A33" w:rsidRDefault="00245A33" w:rsidP="00DC7860">
      <w:pPr>
        <w:pStyle w:val="a3"/>
        <w:ind w:left="795"/>
        <w:rPr>
          <w:sz w:val="44"/>
        </w:rPr>
      </w:pPr>
    </w:p>
    <w:p w:rsidR="00245A33" w:rsidRDefault="00245A33" w:rsidP="00DC7860">
      <w:pPr>
        <w:pStyle w:val="a3"/>
        <w:ind w:left="795"/>
        <w:rPr>
          <w:sz w:val="44"/>
        </w:rPr>
      </w:pPr>
    </w:p>
    <w:p w:rsidR="00245A33" w:rsidRDefault="00245A33" w:rsidP="00DC7860">
      <w:pPr>
        <w:pStyle w:val="a3"/>
        <w:ind w:left="795"/>
        <w:rPr>
          <w:color w:val="000000" w:themeColor="text1"/>
          <w:sz w:val="44"/>
        </w:rPr>
      </w:pPr>
      <w:r w:rsidRPr="00245A33">
        <w:rPr>
          <w:color w:val="FF0000"/>
          <w:sz w:val="52"/>
        </w:rPr>
        <w:t xml:space="preserve">«Соберем семена подсолнуха» </w:t>
      </w:r>
      <w:r w:rsidRPr="00245A33">
        <w:rPr>
          <w:color w:val="000000" w:themeColor="text1"/>
          <w:sz w:val="44"/>
        </w:rPr>
        <w:t>Мы осмотрели цветы подсолнуха, нашли зрелые семена, собрали их. Обратили внимание детей на то, что цветок один, а семян много. Значит, на будущий год можно вырастить много цветущих растений, а зимой мы будем кормить птиц в птичьей столовой</w:t>
      </w:r>
      <w:r>
        <w:rPr>
          <w:color w:val="000000" w:themeColor="text1"/>
          <w:sz w:val="44"/>
        </w:rPr>
        <w:t>.</w:t>
      </w:r>
    </w:p>
    <w:p w:rsidR="00245A33" w:rsidRDefault="00245A33" w:rsidP="00DC7860">
      <w:pPr>
        <w:pStyle w:val="a3"/>
        <w:ind w:left="795"/>
        <w:rPr>
          <w:sz w:val="44"/>
        </w:rPr>
      </w:pPr>
    </w:p>
    <w:p w:rsidR="00245A33" w:rsidRDefault="00245A33" w:rsidP="00DC7860">
      <w:pPr>
        <w:pStyle w:val="a3"/>
        <w:ind w:left="795"/>
        <w:rPr>
          <w:sz w:val="44"/>
        </w:rPr>
      </w:pPr>
    </w:p>
    <w:p w:rsidR="00245A33" w:rsidRDefault="00245A33" w:rsidP="00DC7860">
      <w:pPr>
        <w:pStyle w:val="a3"/>
        <w:ind w:left="795"/>
        <w:rPr>
          <w:sz w:val="44"/>
        </w:rPr>
      </w:pPr>
    </w:p>
    <w:p w:rsidR="00245A33" w:rsidRDefault="00245A33" w:rsidP="00DC7860">
      <w:pPr>
        <w:pStyle w:val="a3"/>
        <w:ind w:left="795"/>
        <w:rPr>
          <w:color w:val="000000" w:themeColor="text1"/>
          <w:sz w:val="44"/>
        </w:rPr>
      </w:pPr>
      <w:r w:rsidRPr="00245A33">
        <w:rPr>
          <w:color w:val="FF0000"/>
          <w:sz w:val="56"/>
        </w:rPr>
        <w:lastRenderedPageBreak/>
        <w:t xml:space="preserve">РЕЗУЛЬТАТЫ НАБЛЮДЕНИЙ </w:t>
      </w:r>
      <w:r w:rsidRPr="00245A33">
        <w:rPr>
          <w:color w:val="000000" w:themeColor="text1"/>
          <w:sz w:val="44"/>
        </w:rPr>
        <w:t xml:space="preserve">В ходе реализации проекта была достигнута основная цель </w:t>
      </w:r>
      <w:proofErr w:type="gramStart"/>
      <w:r w:rsidRPr="00245A33">
        <w:rPr>
          <w:color w:val="000000" w:themeColor="text1"/>
          <w:sz w:val="44"/>
        </w:rPr>
        <w:t>–у</w:t>
      </w:r>
      <w:proofErr w:type="gramEnd"/>
      <w:r w:rsidRPr="00245A33">
        <w:rPr>
          <w:color w:val="000000" w:themeColor="text1"/>
          <w:sz w:val="44"/>
        </w:rPr>
        <w:t xml:space="preserve"> детей появился интерес и желание узнавать новое о природе Проект способствовал обогащению эмоциональной и интеллектуальной сферы дошкольников, развитию творческих способностей детей.</w:t>
      </w:r>
    </w:p>
    <w:p w:rsidR="00A165C7" w:rsidRPr="00245A33" w:rsidRDefault="00A165C7" w:rsidP="00DC7860">
      <w:pPr>
        <w:pStyle w:val="a3"/>
        <w:ind w:left="795"/>
        <w:rPr>
          <w:color w:val="000000" w:themeColor="text1"/>
          <w:sz w:val="44"/>
        </w:rPr>
      </w:pPr>
      <w:bookmarkStart w:id="0" w:name="_GoBack"/>
      <w:r>
        <w:rPr>
          <w:noProof/>
          <w:color w:val="000000" w:themeColor="text1"/>
          <w:sz w:val="44"/>
          <w:lang w:eastAsia="ru-RU"/>
        </w:rPr>
        <w:lastRenderedPageBreak/>
        <w:drawing>
          <wp:inline distT="0" distB="0" distL="0" distR="0">
            <wp:extent cx="19050000" cy="14287500"/>
            <wp:effectExtent l="0" t="0" r="0" b="0"/>
            <wp:docPr id="2" name="Рисунок 2" descr="E:\Альбом 1\20230927_17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льбом 1\20230927_1709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color w:val="000000" w:themeColor="text1"/>
          <w:sz w:val="44"/>
          <w:lang w:eastAsia="ru-RU"/>
        </w:rPr>
        <w:lastRenderedPageBreak/>
        <w:drawing>
          <wp:inline distT="0" distB="0" distL="0" distR="0">
            <wp:extent cx="19050000" cy="14287500"/>
            <wp:effectExtent l="0" t="0" r="0" b="0"/>
            <wp:docPr id="1" name="Рисунок 1" descr="E:\Альбом 1\20230929_10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льбом 1\20230929_1042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0" cy="142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5C7" w:rsidRPr="00245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B056FA"/>
    <w:multiLevelType w:val="hybridMultilevel"/>
    <w:tmpl w:val="09BEF79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211"/>
    <w:rsid w:val="001013FF"/>
    <w:rsid w:val="00234211"/>
    <w:rsid w:val="00245A33"/>
    <w:rsid w:val="00331F33"/>
    <w:rsid w:val="00A165C7"/>
    <w:rsid w:val="00D967A7"/>
    <w:rsid w:val="00DC7860"/>
    <w:rsid w:val="00F77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13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6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13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6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2023-09-25T05:06:00Z</dcterms:created>
  <dcterms:modified xsi:type="dcterms:W3CDTF">2023-11-10T07:25:00Z</dcterms:modified>
</cp:coreProperties>
</file>