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AE" w:rsidRPr="00B170DB" w:rsidRDefault="00697EAE" w:rsidP="00697EAE">
      <w:pPr>
        <w:rPr>
          <w:rFonts w:ascii="Times New Roman" w:hAnsi="Times New Roman" w:cs="Times New Roman"/>
          <w:sz w:val="24"/>
          <w:szCs w:val="24"/>
        </w:rPr>
      </w:pPr>
      <w:r w:rsidRPr="00B170DB">
        <w:rPr>
          <w:rFonts w:ascii="Times New Roman" w:hAnsi="Times New Roman" w:cs="Times New Roman"/>
          <w:sz w:val="24"/>
          <w:szCs w:val="24"/>
        </w:rPr>
        <w:t>Показатели нервно-психического развития детей первого года жизни</w:t>
      </w:r>
    </w:p>
    <w:tbl>
      <w:tblPr>
        <w:tblW w:w="146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87"/>
        <w:gridCol w:w="8"/>
        <w:gridCol w:w="1672"/>
        <w:gridCol w:w="21"/>
        <w:gridCol w:w="2126"/>
        <w:gridCol w:w="1701"/>
        <w:gridCol w:w="46"/>
        <w:gridCol w:w="1914"/>
        <w:gridCol w:w="25"/>
        <w:gridCol w:w="1842"/>
        <w:gridCol w:w="45"/>
        <w:gridCol w:w="1373"/>
        <w:gridCol w:w="32"/>
        <w:gridCol w:w="1865"/>
        <w:gridCol w:w="1085"/>
      </w:tblGrid>
      <w:tr w:rsidR="00697EAE" w:rsidRPr="00B170DB" w:rsidTr="00697EAE">
        <w:tc>
          <w:tcPr>
            <w:tcW w:w="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8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Органы чувств - анализаторы (А)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Эмоции</w:t>
            </w:r>
          </w:p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(Э)</w:t>
            </w:r>
          </w:p>
        </w:tc>
        <w:tc>
          <w:tcPr>
            <w:tcW w:w="38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Движения (Д)</w:t>
            </w:r>
          </w:p>
        </w:tc>
        <w:tc>
          <w:tcPr>
            <w:tcW w:w="33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Подготовительные этапы</w:t>
            </w:r>
          </w:p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развития речи (Р)</w:t>
            </w:r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 умений (Н)</w:t>
            </w:r>
          </w:p>
        </w:tc>
      </w:tr>
      <w:tr w:rsidR="00697EAE" w:rsidRPr="00B170DB" w:rsidTr="00697EAE">
        <w:trPr>
          <w:trHeight w:val="476"/>
        </w:trPr>
        <w:tc>
          <w:tcPr>
            <w:tcW w:w="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Зрительный</w:t>
            </w:r>
          </w:p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(Аз)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Слуховой</w:t>
            </w:r>
          </w:p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(Ас)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Движения руки и действия с предметами (</w:t>
            </w:r>
            <w:proofErr w:type="spellStart"/>
            <w:proofErr w:type="gramStart"/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общие (До)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</w:p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речи или пассивная речь (</w:t>
            </w:r>
            <w:proofErr w:type="spellStart"/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Активная речь (Ра)</w:t>
            </w:r>
          </w:p>
        </w:tc>
        <w:tc>
          <w:tcPr>
            <w:tcW w:w="10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AE" w:rsidRPr="00B170DB" w:rsidTr="00697EAE">
        <w:trPr>
          <w:trHeight w:val="476"/>
        </w:trPr>
        <w:tc>
          <w:tcPr>
            <w:tcW w:w="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AE" w:rsidRPr="00B170DB" w:rsidTr="00697EAE">
        <w:trPr>
          <w:trHeight w:val="476"/>
        </w:trPr>
        <w:tc>
          <w:tcPr>
            <w:tcW w:w="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AE" w:rsidRPr="00B170DB" w:rsidTr="00697EAE">
        <w:trPr>
          <w:trHeight w:val="476"/>
        </w:trPr>
        <w:tc>
          <w:tcPr>
            <w:tcW w:w="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AE" w:rsidRPr="00B170DB" w:rsidTr="00697EAE">
        <w:trPr>
          <w:trHeight w:val="108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97EAE" w:rsidRPr="00B170DB" w:rsidTr="00697EAE">
        <w:trPr>
          <w:trHeight w:val="3012"/>
        </w:trPr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Узнает на фотографии знакомых людей.</w:t>
            </w:r>
          </w:p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Рассматривает картинки</w:t>
            </w:r>
          </w:p>
        </w:tc>
        <w:tc>
          <w:tcPr>
            <w:tcW w:w="2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Дальнейшее совершенствование.</w:t>
            </w:r>
          </w:p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Сосредоточенно слушает чтение, музыку, пение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Должны преобладать положительные эмоции.</w:t>
            </w:r>
          </w:p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играет </w:t>
            </w:r>
            <w:proofErr w:type="gramStart"/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170DB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Выполняет самостоятельно разученные действия с игрушками (катает, кормит, водит, баюкает и т.п.).</w:t>
            </w:r>
          </w:p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Переносит действия, разученные с одним предметом, на другой (кошку, собаку, водит, кормит)</w:t>
            </w:r>
          </w:p>
        </w:tc>
        <w:tc>
          <w:tcPr>
            <w:tcW w:w="1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Ходит самостоятельно (без опоры)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Понимает (без показа) названия предметов, действий, имена взрослых; выполняет поручения (принеси, найди, отдай, положи на место и др.)</w:t>
            </w:r>
            <w:proofErr w:type="gramEnd"/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Легко подражает новым слогам. Произносит до 10 слов. Понимает слово "нельзя"</w:t>
            </w:r>
          </w:p>
        </w:tc>
        <w:tc>
          <w:tcPr>
            <w:tcW w:w="1085" w:type="dxa"/>
            <w:vAlign w:val="center"/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3E8" w:rsidRDefault="002913E8"/>
    <w:p w:rsidR="00697EAE" w:rsidRDefault="00697EAE"/>
    <w:p w:rsidR="00697EAE" w:rsidRPr="00B170DB" w:rsidRDefault="00697EAE" w:rsidP="00697EAE">
      <w:pPr>
        <w:rPr>
          <w:rFonts w:ascii="Times New Roman" w:hAnsi="Times New Roman" w:cs="Times New Roman"/>
          <w:sz w:val="24"/>
          <w:szCs w:val="24"/>
        </w:rPr>
      </w:pPr>
      <w:r w:rsidRPr="00B170DB">
        <w:rPr>
          <w:rFonts w:ascii="Times New Roman" w:hAnsi="Times New Roman" w:cs="Times New Roman"/>
          <w:sz w:val="24"/>
          <w:szCs w:val="24"/>
        </w:rPr>
        <w:lastRenderedPageBreak/>
        <w:t>Показатели нервно-психического развития детей 2-го года жизни</w:t>
      </w:r>
    </w:p>
    <w:tbl>
      <w:tblPr>
        <w:tblW w:w="148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137"/>
        <w:gridCol w:w="1606"/>
        <w:gridCol w:w="2132"/>
        <w:gridCol w:w="2149"/>
        <w:gridCol w:w="2395"/>
        <w:gridCol w:w="2660"/>
        <w:gridCol w:w="2797"/>
      </w:tblGrid>
      <w:tr w:rsidR="00697EAE" w:rsidRPr="00B170DB" w:rsidTr="00DA3A5B">
        <w:trPr>
          <w:trHeight w:val="396"/>
        </w:trPr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Понимание речи (</w:t>
            </w:r>
            <w:proofErr w:type="spellStart"/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Активная речь</w:t>
            </w:r>
          </w:p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(Ра)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Сенсорное развитие (С)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Игра в действие с предметами (И)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Движения (Д)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Навыки (Н)</w:t>
            </w:r>
          </w:p>
        </w:tc>
      </w:tr>
      <w:tr w:rsidR="00697EAE" w:rsidRPr="00B170DB" w:rsidTr="00DA3A5B">
        <w:trPr>
          <w:trHeight w:val="24"/>
        </w:trPr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7EAE" w:rsidRPr="00B170DB" w:rsidTr="00DA3A5B">
        <w:trPr>
          <w:trHeight w:val="1272"/>
        </w:trPr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 xml:space="preserve">От 1 г 1 </w:t>
            </w:r>
            <w:proofErr w:type="spellStart"/>
            <w:proofErr w:type="gramStart"/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 xml:space="preserve">до 1 г 3 </w:t>
            </w:r>
            <w:proofErr w:type="spellStart"/>
            <w:proofErr w:type="gramStart"/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Запас понимаемых слов быстро расширяется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 xml:space="preserve">Пользуется отдельными словами в момент двигательной активности и радости (машина - "би-би", собака </w:t>
            </w:r>
            <w:proofErr w:type="gramStart"/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-"</w:t>
            </w:r>
            <w:proofErr w:type="spellStart"/>
            <w:proofErr w:type="gramEnd"/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ав-ав</w:t>
            </w:r>
            <w:proofErr w:type="spellEnd"/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Играя, различает два разных по величине предмета (2 кубика)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Воспроизводит в игре разученные действия (кормит куклу, нанизывает кольца на стержень)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Ходит длительно, меняет положение (приседает, наклоняется, поворачивается, пятится)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Самостоятельно ест густую пищу ложкой</w:t>
            </w:r>
          </w:p>
        </w:tc>
      </w:tr>
      <w:tr w:rsidR="00697EAE" w:rsidRPr="00B170DB" w:rsidTr="00DA3A5B">
        <w:trPr>
          <w:trHeight w:val="576"/>
        </w:trPr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 xml:space="preserve">От 1 г 4 </w:t>
            </w:r>
            <w:proofErr w:type="spellStart"/>
            <w:proofErr w:type="gramStart"/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 xml:space="preserve">до 1 г 6 </w:t>
            </w:r>
            <w:proofErr w:type="spellStart"/>
            <w:proofErr w:type="gramStart"/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Находит по слову среди нескольких внешне сходных предметов 2 одинаковых по значению, но различных по цвету и величине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Пользуется облегченными и правильно произносимыми словами.</w:t>
            </w:r>
          </w:p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Называет предметы и действия в момент сильной заинтересованности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 xml:space="preserve">Играя, различает 3 </w:t>
            </w:r>
            <w:proofErr w:type="gramStart"/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gramEnd"/>
            <w:r w:rsidRPr="00B170DB">
              <w:rPr>
                <w:rFonts w:ascii="Times New Roman" w:hAnsi="Times New Roman" w:cs="Times New Roman"/>
                <w:sz w:val="24"/>
                <w:szCs w:val="24"/>
              </w:rPr>
              <w:t xml:space="preserve"> по величине предмета</w:t>
            </w:r>
          </w:p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(например, кубика)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Отражает в игре наблюдаемые действия (причесывает куклу, умывает ее и т.п.)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Перешагивает через препятствие приставным шагом (</w:t>
            </w:r>
            <w:proofErr w:type="gramStart"/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B170DB">
              <w:rPr>
                <w:rFonts w:ascii="Times New Roman" w:hAnsi="Times New Roman" w:cs="Times New Roman"/>
                <w:sz w:val="24"/>
                <w:szCs w:val="24"/>
              </w:rPr>
              <w:t xml:space="preserve"> через палку, лежащую на полу)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Самостоятельно ест жидкую пищу ложкой</w:t>
            </w:r>
          </w:p>
        </w:tc>
      </w:tr>
      <w:tr w:rsidR="00697EAE" w:rsidRPr="00B170DB" w:rsidTr="00DA3A5B">
        <w:trPr>
          <w:trHeight w:val="480"/>
        </w:trPr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 xml:space="preserve">От 1 г 7 </w:t>
            </w:r>
            <w:proofErr w:type="spellStart"/>
            <w:proofErr w:type="gramStart"/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 xml:space="preserve">до 1 г .9 </w:t>
            </w:r>
            <w:proofErr w:type="spellStart"/>
            <w:proofErr w:type="gramStart"/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 xml:space="preserve">Понимает несложный рассказ по сложной картинке. Отвечает на </w:t>
            </w:r>
            <w:r w:rsidRPr="00B17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Пользуется двухсловными предложениями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Из 3-4 предметов разной формы по образцу и слову подбирает такой же формы (к кубику - кубик)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Строит ворота, домик, скамейку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Ходит по ограниченной поверхности шириной 15-20 см и приподнятой над полом на 15-20 см.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Частично снимает одежду с небольшой помощью взрослого (ботинки, шапку)</w:t>
            </w:r>
          </w:p>
        </w:tc>
      </w:tr>
      <w:tr w:rsidR="00697EAE" w:rsidRPr="00B170DB" w:rsidTr="00DA3A5B">
        <w:trPr>
          <w:trHeight w:val="132"/>
        </w:trPr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1 г. 10 </w:t>
            </w:r>
            <w:proofErr w:type="spellStart"/>
            <w:proofErr w:type="gramStart"/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до 2 лет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Понимает короткий рассказ о знакомых ему по опыту событиях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 xml:space="preserve">При общении </w:t>
            </w:r>
            <w:proofErr w:type="gramStart"/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170DB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пользуется двухсловными предложениями, употребляя прилагательные и местоимения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По образцу и просьбе взрослого находит предмет того же цвета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В игре воспроизводит ряд последовательных действий - начало сложной игры (куклу купает и вытирает)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Преодолевает препятствия, чередуя шаг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E" w:rsidRPr="00B170DB" w:rsidRDefault="00697EAE" w:rsidP="00D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на</w:t>
            </w:r>
            <w:r w:rsidRPr="00B170DB">
              <w:rPr>
                <w:rFonts w:ascii="Times New Roman" w:hAnsi="Times New Roman" w:cs="Times New Roman"/>
                <w:sz w:val="24"/>
                <w:szCs w:val="24"/>
              </w:rPr>
              <w:t>девает одежду (ботинки, шапку) с небольшой помощью взрослого</w:t>
            </w:r>
          </w:p>
        </w:tc>
      </w:tr>
    </w:tbl>
    <w:p w:rsidR="00697EAE" w:rsidRPr="00B170DB" w:rsidRDefault="00697EAE" w:rsidP="00697EAE">
      <w:pPr>
        <w:rPr>
          <w:rFonts w:ascii="Times New Roman" w:hAnsi="Times New Roman" w:cs="Times New Roman"/>
          <w:sz w:val="24"/>
          <w:szCs w:val="24"/>
        </w:rPr>
      </w:pPr>
    </w:p>
    <w:p w:rsidR="00697EAE" w:rsidRDefault="00697EAE">
      <w:bookmarkStart w:id="0" w:name="_GoBack"/>
      <w:bookmarkEnd w:id="0"/>
    </w:p>
    <w:sectPr w:rsidR="00697EAE" w:rsidSect="00697E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B6"/>
    <w:rsid w:val="002913E8"/>
    <w:rsid w:val="004A66B6"/>
    <w:rsid w:val="00697EAE"/>
    <w:rsid w:val="00B2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Колян</cp:lastModifiedBy>
  <cp:revision>3</cp:revision>
  <dcterms:created xsi:type="dcterms:W3CDTF">2019-12-11T04:00:00Z</dcterms:created>
  <dcterms:modified xsi:type="dcterms:W3CDTF">2019-12-11T04:05:00Z</dcterms:modified>
</cp:coreProperties>
</file>